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8C" w:rsidRDefault="00BB318C" w:rsidP="00BB31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 xml:space="preserve">11.01.2024 </w:t>
      </w:r>
      <w:r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№5</w:t>
      </w:r>
    </w:p>
    <w:p w:rsidR="00BB318C" w:rsidRDefault="00BB318C" w:rsidP="00BB318C">
      <w:pPr>
        <w:widowControl w:val="0"/>
        <w:spacing w:before="48" w:after="0" w:line="240" w:lineRule="auto"/>
        <w:ind w:right="1" w:hanging="5"/>
        <w:jc w:val="center"/>
        <w:outlineLvl w:val="0"/>
        <w:rPr>
          <w:rFonts w:ascii="Arial" w:eastAsia="Arial" w:hAnsi="Arial"/>
          <w:b/>
          <w:bCs/>
          <w:spacing w:val="28"/>
          <w:sz w:val="32"/>
          <w:szCs w:val="32"/>
        </w:rPr>
      </w:pPr>
      <w:r>
        <w:rPr>
          <w:rFonts w:ascii="Arial" w:eastAsia="Arial" w:hAnsi="Arial"/>
          <w:b/>
          <w:bCs/>
          <w:spacing w:val="-1"/>
          <w:sz w:val="32"/>
          <w:szCs w:val="32"/>
        </w:rPr>
        <w:t>РОССИЙСКАЯ</w:t>
      </w:r>
      <w:r>
        <w:rPr>
          <w:rFonts w:ascii="Arial" w:eastAsia="Arial" w:hAnsi="Arial"/>
          <w:b/>
          <w:bCs/>
          <w:spacing w:val="4"/>
          <w:sz w:val="32"/>
          <w:szCs w:val="32"/>
        </w:rPr>
        <w:t xml:space="preserve"> </w:t>
      </w:r>
      <w:r>
        <w:rPr>
          <w:rFonts w:ascii="Arial" w:eastAsia="Arial" w:hAnsi="Arial"/>
          <w:b/>
          <w:bCs/>
          <w:spacing w:val="-1"/>
          <w:sz w:val="32"/>
          <w:szCs w:val="32"/>
        </w:rPr>
        <w:t>ФЕДЕРАЦИЯ</w:t>
      </w:r>
    </w:p>
    <w:p w:rsidR="00BB318C" w:rsidRDefault="00BB318C" w:rsidP="00BB318C">
      <w:pPr>
        <w:widowControl w:val="0"/>
        <w:spacing w:before="48" w:after="0" w:line="240" w:lineRule="auto"/>
        <w:ind w:right="1" w:hanging="5"/>
        <w:jc w:val="center"/>
        <w:outlineLvl w:val="0"/>
        <w:rPr>
          <w:rFonts w:ascii="Arial" w:eastAsia="Arial" w:hAnsi="Arial"/>
          <w:sz w:val="32"/>
          <w:szCs w:val="32"/>
        </w:rPr>
      </w:pPr>
      <w:r>
        <w:rPr>
          <w:rFonts w:ascii="Arial" w:eastAsia="Arial" w:hAnsi="Arial"/>
          <w:b/>
          <w:bCs/>
          <w:spacing w:val="-1"/>
          <w:sz w:val="32"/>
          <w:szCs w:val="32"/>
        </w:rPr>
        <w:t>ИРКУТСКАЯ</w:t>
      </w:r>
      <w:r>
        <w:rPr>
          <w:rFonts w:ascii="Arial" w:eastAsia="Arial" w:hAnsi="Arial"/>
          <w:b/>
          <w:bCs/>
          <w:sz w:val="32"/>
          <w:szCs w:val="32"/>
        </w:rPr>
        <w:t xml:space="preserve"> </w:t>
      </w:r>
      <w:r>
        <w:rPr>
          <w:rFonts w:ascii="Arial" w:eastAsia="Arial" w:hAnsi="Arial"/>
          <w:b/>
          <w:bCs/>
          <w:spacing w:val="-1"/>
          <w:sz w:val="32"/>
          <w:szCs w:val="32"/>
        </w:rPr>
        <w:t>ОБЛАСТЬ</w:t>
      </w:r>
    </w:p>
    <w:p w:rsidR="00BB318C" w:rsidRDefault="00BB318C" w:rsidP="00BB318C">
      <w:pPr>
        <w:widowControl w:val="0"/>
        <w:spacing w:after="0" w:line="240" w:lineRule="auto"/>
        <w:ind w:right="1" w:hanging="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Calibri" w:hAnsi="Arial"/>
          <w:b/>
          <w:spacing w:val="-1"/>
          <w:sz w:val="32"/>
        </w:rPr>
        <w:t>БОХАНСКИЙ</w:t>
      </w:r>
      <w:r>
        <w:rPr>
          <w:rFonts w:ascii="Arial" w:eastAsia="Calibri" w:hAnsi="Arial"/>
          <w:b/>
          <w:sz w:val="32"/>
        </w:rPr>
        <w:t xml:space="preserve"> </w:t>
      </w:r>
      <w:r>
        <w:rPr>
          <w:rFonts w:ascii="Arial" w:eastAsia="Calibri" w:hAnsi="Arial"/>
          <w:b/>
          <w:spacing w:val="-1"/>
          <w:sz w:val="32"/>
        </w:rPr>
        <w:t>МУНИЦИПАЛЬНЫЙ</w:t>
      </w:r>
      <w:r>
        <w:rPr>
          <w:rFonts w:ascii="Arial" w:eastAsia="Calibri" w:hAnsi="Arial"/>
          <w:b/>
          <w:sz w:val="32"/>
        </w:rPr>
        <w:t xml:space="preserve"> </w:t>
      </w:r>
      <w:r>
        <w:rPr>
          <w:rFonts w:ascii="Arial" w:eastAsia="Calibri" w:hAnsi="Arial"/>
          <w:b/>
          <w:spacing w:val="-2"/>
          <w:sz w:val="32"/>
        </w:rPr>
        <w:t>РАЙОН</w:t>
      </w:r>
    </w:p>
    <w:p w:rsidR="00BB318C" w:rsidRDefault="00BB318C" w:rsidP="00BB318C">
      <w:pPr>
        <w:widowControl w:val="0"/>
        <w:spacing w:after="0" w:line="240" w:lineRule="auto"/>
        <w:ind w:right="1" w:hanging="5"/>
        <w:jc w:val="center"/>
        <w:rPr>
          <w:rFonts w:ascii="Arial" w:eastAsia="Calibri" w:hAnsi="Arial"/>
          <w:b/>
          <w:spacing w:val="37"/>
          <w:sz w:val="32"/>
        </w:rPr>
      </w:pPr>
      <w:r>
        <w:rPr>
          <w:rFonts w:ascii="Arial" w:eastAsia="Calibri" w:hAnsi="Arial"/>
          <w:b/>
          <w:spacing w:val="-1"/>
          <w:sz w:val="32"/>
        </w:rPr>
        <w:t>МУНИЦИПАЛЬНОЕ</w:t>
      </w:r>
      <w:r>
        <w:rPr>
          <w:rFonts w:ascii="Arial" w:eastAsia="Calibri" w:hAnsi="Arial"/>
          <w:b/>
          <w:spacing w:val="-3"/>
          <w:sz w:val="32"/>
        </w:rPr>
        <w:t xml:space="preserve"> </w:t>
      </w:r>
      <w:r>
        <w:rPr>
          <w:rFonts w:ascii="Arial" w:eastAsia="Calibri" w:hAnsi="Arial"/>
          <w:b/>
          <w:spacing w:val="-1"/>
          <w:sz w:val="32"/>
        </w:rPr>
        <w:t>ОБРАЗОВАНИЕ</w:t>
      </w:r>
      <w:r>
        <w:rPr>
          <w:rFonts w:ascii="Arial" w:eastAsia="Calibri" w:hAnsi="Arial"/>
          <w:b/>
          <w:spacing w:val="-3"/>
          <w:sz w:val="32"/>
        </w:rPr>
        <w:t xml:space="preserve"> </w:t>
      </w:r>
      <w:r>
        <w:rPr>
          <w:rFonts w:ascii="Arial" w:eastAsia="Calibri" w:hAnsi="Arial"/>
          <w:b/>
          <w:spacing w:val="-1"/>
          <w:sz w:val="32"/>
        </w:rPr>
        <w:t>«ХОХОРСК»</w:t>
      </w:r>
    </w:p>
    <w:p w:rsidR="00BB318C" w:rsidRDefault="00BB318C" w:rsidP="00BB318C">
      <w:pPr>
        <w:widowControl w:val="0"/>
        <w:spacing w:after="0" w:line="240" w:lineRule="auto"/>
        <w:ind w:right="1" w:hanging="5"/>
        <w:jc w:val="center"/>
        <w:rPr>
          <w:rFonts w:ascii="Arial" w:eastAsia="Calibri" w:hAnsi="Arial"/>
          <w:b/>
          <w:spacing w:val="23"/>
          <w:sz w:val="32"/>
        </w:rPr>
      </w:pPr>
      <w:r>
        <w:rPr>
          <w:rFonts w:ascii="Arial" w:eastAsia="Calibri" w:hAnsi="Arial"/>
          <w:b/>
          <w:spacing w:val="-1"/>
          <w:sz w:val="32"/>
        </w:rPr>
        <w:t>АДМИНИСТРАЦИЯ</w:t>
      </w:r>
    </w:p>
    <w:p w:rsidR="00BB318C" w:rsidRDefault="00BB318C" w:rsidP="00BB318C">
      <w:pPr>
        <w:widowControl w:val="0"/>
        <w:spacing w:after="0" w:line="240" w:lineRule="auto"/>
        <w:ind w:right="1" w:hanging="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Calibri" w:hAnsi="Arial"/>
          <w:b/>
          <w:spacing w:val="-1"/>
          <w:sz w:val="32"/>
        </w:rPr>
        <w:t>ПОСТАНОВЛЕНИЕ</w:t>
      </w:r>
    </w:p>
    <w:p w:rsidR="00BB318C" w:rsidRDefault="00BB318C" w:rsidP="00BB318C">
      <w:pPr>
        <w:textAlignment w:val="baseline"/>
        <w:outlineLvl w:val="0"/>
        <w:rPr>
          <w:rFonts w:ascii="Arial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BB318C" w:rsidRDefault="00BB318C" w:rsidP="00BB318C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О СОЗДАНИИ ЭКСПЕРТНОЙ КОМИССИИ АДМИНИСТРАЦИИ МУНИЦИПАЛЬНОГО ОБРАЗОВАНИЯ </w:t>
      </w:r>
    </w:p>
    <w:p w:rsidR="00BB318C" w:rsidRDefault="00BB318C" w:rsidP="00BB318C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«ХОХОРСК», ОБ УТВЕРЖДЕНИИ ПОЛОЖЕНИЯ ОБ ЭКСПЕРТНОЙ КОМИССИИ И ПОЛОЖЕНИЯ ОБ АРХИВЕ АДМИНИСТРАЦИИ МУНИЦИПАЛЬНОГО ОБРАЗОВАНИЯ </w:t>
      </w:r>
    </w:p>
    <w:p w:rsidR="00BB318C" w:rsidRDefault="00BB318C" w:rsidP="00BB318C">
      <w:pPr>
        <w:jc w:val="center"/>
        <w:textAlignment w:val="baseline"/>
        <w:outlineLvl w:val="0"/>
        <w:rPr>
          <w:rFonts w:ascii="Arial" w:hAnsi="Arial" w:cs="Arial"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«ХОХОРСК»</w:t>
      </w:r>
    </w:p>
    <w:p w:rsidR="00BB318C" w:rsidRDefault="00BB318C" w:rsidP="00BB318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Для организации и проведения методической и практической работы по экспертизе ценности документов, отбору и подготовке к передаче на архивное хранение, в соответствии с пунктом 17 части 1 статьи 14 федерального закона от 06 октября 2003 года №131-ФЗ «Об общих принципах организации местного самоуправления в Российской Федерации», с Федеральным законом от 22 октября 2004 года №125-ФЗ «Об архивном деле в Российской Федерации», пункта 15  части 1 статьи 6 Устава муниципального образования «Хохорск», администрация муниципального образования «Хохорск»,</w:t>
      </w:r>
    </w:p>
    <w:p w:rsidR="00BB318C" w:rsidRDefault="00BB318C" w:rsidP="00BB318C">
      <w:pPr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B318C" w:rsidRDefault="00BB318C" w:rsidP="00BB31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BB318C" w:rsidRDefault="00BB318C" w:rsidP="00BB318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2"/>
        </w:rPr>
        <w:t xml:space="preserve">1. </w:t>
      </w:r>
      <w:r>
        <w:rPr>
          <w:rFonts w:ascii="Arial" w:hAnsi="Arial" w:cs="Arial"/>
          <w:color w:val="000000" w:themeColor="text1"/>
        </w:rPr>
        <w:t>Создать экспертную комиссию администрации муниципального образования «</w:t>
      </w:r>
      <w:r>
        <w:rPr>
          <w:rFonts w:ascii="Arial" w:hAnsi="Arial" w:cs="Arial"/>
          <w:bCs/>
        </w:rPr>
        <w:t>Хохорск</w:t>
      </w:r>
      <w:r>
        <w:rPr>
          <w:rFonts w:ascii="Arial" w:hAnsi="Arial" w:cs="Arial"/>
          <w:color w:val="000000" w:themeColor="text1"/>
        </w:rPr>
        <w:t>» и утвердить ее состав</w:t>
      </w:r>
      <w:r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pacing w:val="2"/>
        </w:rPr>
        <w:t>согласно  приложению 1 к настоящему постановлению.</w:t>
      </w:r>
    </w:p>
    <w:p w:rsidR="00BB318C" w:rsidRDefault="00BB318C" w:rsidP="00BB318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2"/>
          <w:sz w:val="24"/>
          <w:szCs w:val="24"/>
          <w:lang w:eastAsia="ru-RU"/>
        </w:rPr>
        <w:t>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Утвердить Положение об экспертной комиссии администрации муниципального образования «</w:t>
      </w:r>
      <w:r>
        <w:rPr>
          <w:rFonts w:ascii="Arial" w:hAnsi="Arial" w:cs="Arial"/>
          <w:bCs/>
          <w:sz w:val="24"/>
          <w:szCs w:val="24"/>
          <w:lang w:eastAsia="ru-RU"/>
        </w:rPr>
        <w:t>Хохорск</w:t>
      </w:r>
      <w:r>
        <w:rPr>
          <w:rFonts w:ascii="Arial" w:hAnsi="Arial" w:cs="Arial"/>
          <w:color w:val="000000" w:themeColor="text1"/>
          <w:sz w:val="24"/>
          <w:szCs w:val="24"/>
        </w:rPr>
        <w:t>», согласно приложению 2 к настоящему постановлению.</w:t>
      </w:r>
    </w:p>
    <w:p w:rsidR="00BB318C" w:rsidRDefault="00BB318C" w:rsidP="00BB318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Утвердить Положение об архиве администрации муниципального образования «</w:t>
      </w:r>
      <w:r>
        <w:rPr>
          <w:rFonts w:ascii="Arial" w:hAnsi="Arial" w:cs="Arial"/>
          <w:bCs/>
          <w:sz w:val="24"/>
          <w:szCs w:val="24"/>
          <w:lang w:eastAsia="ru-RU"/>
        </w:rPr>
        <w:t>Хохорск</w:t>
      </w:r>
      <w:r>
        <w:rPr>
          <w:rFonts w:ascii="Arial" w:hAnsi="Arial" w:cs="Arial"/>
          <w:color w:val="000000" w:themeColor="text1"/>
          <w:sz w:val="24"/>
          <w:szCs w:val="24"/>
        </w:rPr>
        <w:t>»,</w:t>
      </w:r>
      <w:r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согласно приложению 3 к настоящему постановлению</w:t>
      </w:r>
    </w:p>
    <w:p w:rsidR="00BB318C" w:rsidRDefault="00BB318C" w:rsidP="00BB318C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0" w:name="sub_3"/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bookmarkEnd w:id="0"/>
      <w:r>
        <w:rPr>
          <w:rFonts w:ascii="Arial" w:eastAsia="Calibri" w:hAnsi="Arial" w:cs="Arial"/>
          <w:color w:val="000000" w:themeColor="text1"/>
          <w:sz w:val="24"/>
          <w:szCs w:val="24"/>
        </w:rPr>
        <w:t>Настоящее постановление опубликовать в муниципальном  Вестнике МО  «</w:t>
      </w:r>
      <w:r>
        <w:rPr>
          <w:rFonts w:ascii="Arial" w:hAnsi="Arial" w:cs="Arial"/>
          <w:bCs/>
          <w:sz w:val="24"/>
          <w:szCs w:val="24"/>
          <w:lang w:eastAsia="ru-RU"/>
        </w:rPr>
        <w:t>Хохорск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» и разместить на официальном сайте администрации МО «Боханский район».</w:t>
      </w:r>
    </w:p>
    <w:p w:rsidR="00BB318C" w:rsidRDefault="00BB318C" w:rsidP="00BB318C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 Контроль за исполнением настоящего постановления оставляю за собой.</w:t>
      </w:r>
    </w:p>
    <w:p w:rsidR="00BB318C" w:rsidRDefault="00BB318C" w:rsidP="00BB318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Глава муниципального образования  «Хохорск»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В.А. Барлуков </w:t>
      </w:r>
    </w:p>
    <w:p w:rsidR="00BB318C" w:rsidRDefault="00BB318C" w:rsidP="00BB318C">
      <w:pPr>
        <w:shd w:val="clear" w:color="auto" w:fill="FFFFFF"/>
        <w:textAlignment w:val="baseline"/>
        <w:rPr>
          <w:rFonts w:ascii="Courier New" w:hAnsi="Courier New" w:cs="Courier New"/>
          <w:color w:val="000000" w:themeColor="text1"/>
          <w:spacing w:val="2"/>
          <w:lang w:eastAsia="ru-RU"/>
        </w:rPr>
      </w:pPr>
    </w:p>
    <w:p w:rsidR="00BB318C" w:rsidRDefault="00BB318C" w:rsidP="00BB318C">
      <w:pPr>
        <w:shd w:val="clear" w:color="auto" w:fill="FFFFFF"/>
        <w:ind w:firstLine="709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lang w:eastAsia="ru-RU"/>
        </w:rPr>
      </w:pPr>
    </w:p>
    <w:p w:rsidR="00BB318C" w:rsidRDefault="00BB318C" w:rsidP="00BB318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 w:themeColor="text1"/>
          <w:spacing w:val="2"/>
          <w:lang w:eastAsia="ru-RU"/>
        </w:rPr>
        <w:lastRenderedPageBreak/>
        <w:t>Приложение 1</w:t>
      </w:r>
    </w:p>
    <w:p w:rsidR="00BB318C" w:rsidRDefault="00BB318C" w:rsidP="00BB318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lang w:eastAsia="ru-RU"/>
        </w:rPr>
      </w:pPr>
      <w:r>
        <w:rPr>
          <w:rFonts w:ascii="Courier New" w:hAnsi="Courier New" w:cs="Courier New"/>
          <w:color w:val="000000" w:themeColor="text1"/>
          <w:spacing w:val="2"/>
          <w:lang w:eastAsia="ru-RU"/>
        </w:rPr>
        <w:t xml:space="preserve"> к Постановлению Администрации МО «Хохорск»</w:t>
      </w:r>
    </w:p>
    <w:p w:rsidR="00BB318C" w:rsidRDefault="00BB318C" w:rsidP="00BB318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lang w:eastAsia="ru-RU"/>
        </w:rPr>
      </w:pPr>
      <w:r>
        <w:rPr>
          <w:rFonts w:ascii="Courier New" w:hAnsi="Courier New" w:cs="Courier New"/>
          <w:color w:val="000000" w:themeColor="text1"/>
          <w:spacing w:val="2"/>
          <w:lang w:eastAsia="ru-RU"/>
        </w:rPr>
        <w:t xml:space="preserve"> от 11.01.2023г. №5</w:t>
      </w:r>
    </w:p>
    <w:p w:rsidR="00BB318C" w:rsidRDefault="00BB318C" w:rsidP="00BB318C">
      <w:pPr>
        <w:shd w:val="clear" w:color="auto" w:fill="FFFFFF"/>
        <w:textAlignment w:val="baseline"/>
        <w:rPr>
          <w:rFonts w:ascii="Arial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BB318C" w:rsidRDefault="00BB318C" w:rsidP="00BB318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 w:themeColor="text1"/>
          <w:spacing w:val="2"/>
          <w:sz w:val="30"/>
          <w:szCs w:val="30"/>
          <w:lang w:eastAsia="ru-RU"/>
        </w:rPr>
        <w:t>Состав экспертной комиссии</w:t>
      </w:r>
    </w:p>
    <w:p w:rsidR="00BB318C" w:rsidRDefault="00BB318C" w:rsidP="00BB318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 w:themeColor="text1"/>
          <w:spacing w:val="2"/>
          <w:sz w:val="30"/>
          <w:szCs w:val="30"/>
          <w:lang w:eastAsia="ru-RU"/>
        </w:rPr>
        <w:t xml:space="preserve">администрации муниципального образования </w:t>
      </w:r>
    </w:p>
    <w:p w:rsidR="00BB318C" w:rsidRDefault="00BB318C" w:rsidP="00BB318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 w:themeColor="text1"/>
          <w:spacing w:val="2"/>
          <w:sz w:val="30"/>
          <w:szCs w:val="30"/>
          <w:lang w:eastAsia="ru-RU"/>
        </w:rPr>
        <w:t>«Хохорск»</w:t>
      </w:r>
    </w:p>
    <w:p w:rsidR="00BB318C" w:rsidRDefault="00BB318C" w:rsidP="00BB318C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BB318C" w:rsidTr="00BB31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C" w:rsidRDefault="00BB318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Барлуков В.А.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C" w:rsidRDefault="00BB318C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</w:tr>
      <w:tr w:rsidR="00BB318C" w:rsidTr="00BB31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C" w:rsidRDefault="00BB318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Ангаткина С.В.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C" w:rsidRDefault="00BB318C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B318C" w:rsidTr="00BB31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C" w:rsidRDefault="00BB318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Гараева Л.Х.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C" w:rsidRDefault="00BB318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Начальник финансового отдела </w:t>
            </w:r>
          </w:p>
        </w:tc>
      </w:tr>
      <w:tr w:rsidR="00BB318C" w:rsidTr="00BB31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C" w:rsidRDefault="00BB318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Никифорова Р.Д.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C" w:rsidRDefault="00BB318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</w:p>
        </w:tc>
      </w:tr>
    </w:tbl>
    <w:p w:rsidR="00BB318C" w:rsidRDefault="00BB318C" w:rsidP="00BB318C">
      <w:pPr>
        <w:shd w:val="clear" w:color="auto" w:fill="FFFFFF"/>
        <w:textAlignment w:val="baseline"/>
        <w:rPr>
          <w:rFonts w:ascii="Courier New" w:hAnsi="Courier New" w:cs="Courier New"/>
          <w:color w:val="000000" w:themeColor="text1"/>
          <w:spacing w:val="2"/>
          <w:lang w:eastAsia="ru-RU"/>
        </w:rPr>
      </w:pPr>
    </w:p>
    <w:p w:rsidR="00BB318C" w:rsidRDefault="00BB318C" w:rsidP="00BB318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 w:themeColor="text1"/>
          <w:spacing w:val="2"/>
          <w:lang w:eastAsia="ru-RU"/>
        </w:rPr>
        <w:t>Приложение 2</w:t>
      </w:r>
    </w:p>
    <w:p w:rsidR="00BB318C" w:rsidRDefault="00BB318C" w:rsidP="00BB318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lang w:eastAsia="ru-RU"/>
        </w:rPr>
      </w:pPr>
      <w:r>
        <w:rPr>
          <w:rFonts w:ascii="Courier New" w:hAnsi="Courier New" w:cs="Courier New"/>
          <w:color w:val="000000" w:themeColor="text1"/>
          <w:spacing w:val="2"/>
          <w:lang w:eastAsia="ru-RU"/>
        </w:rPr>
        <w:t xml:space="preserve"> к Постановлению Администрации МО «Хохорск»</w:t>
      </w:r>
    </w:p>
    <w:p w:rsidR="00BB318C" w:rsidRDefault="00BB318C" w:rsidP="00BB318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lang w:eastAsia="ru-RU"/>
        </w:rPr>
      </w:pPr>
      <w:r>
        <w:rPr>
          <w:rFonts w:ascii="Courier New" w:hAnsi="Courier New" w:cs="Courier New"/>
          <w:color w:val="000000" w:themeColor="text1"/>
          <w:spacing w:val="2"/>
          <w:lang w:eastAsia="ru-RU"/>
        </w:rPr>
        <w:t xml:space="preserve"> от 11.01.2023г. №5</w:t>
      </w:r>
    </w:p>
    <w:p w:rsidR="00BB318C" w:rsidRDefault="00BB318C" w:rsidP="00BB318C">
      <w:pPr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eastAsia="ru-RU"/>
        </w:rPr>
      </w:pPr>
      <w:r>
        <w:rPr>
          <w:rFonts w:ascii="Arial" w:hAnsi="Arial" w:cs="Arial"/>
          <w:b/>
          <w:sz w:val="24"/>
          <w:szCs w:val="28"/>
          <w:lang w:eastAsia="ru-RU"/>
        </w:rPr>
        <w:t>ПОЛОЖЕНИЕ</w:t>
      </w:r>
    </w:p>
    <w:p w:rsidR="00BB318C" w:rsidRDefault="00BB318C" w:rsidP="00BB318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eastAsia="ru-RU"/>
        </w:rPr>
      </w:pPr>
      <w:r>
        <w:rPr>
          <w:rFonts w:ascii="Arial" w:hAnsi="Arial" w:cs="Arial"/>
          <w:b/>
          <w:sz w:val="24"/>
          <w:szCs w:val="28"/>
          <w:lang w:eastAsia="ru-RU"/>
        </w:rPr>
        <w:t>об экспертной комиссии администрации</w:t>
      </w:r>
    </w:p>
    <w:p w:rsidR="00BB318C" w:rsidRDefault="00BB318C" w:rsidP="00BB318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eastAsia="ru-RU"/>
        </w:rPr>
      </w:pPr>
      <w:r>
        <w:rPr>
          <w:rFonts w:ascii="Arial" w:hAnsi="Arial" w:cs="Arial"/>
          <w:b/>
          <w:sz w:val="24"/>
          <w:szCs w:val="28"/>
          <w:lang w:eastAsia="ru-RU"/>
        </w:rPr>
        <w:t>муниципального образования «Хохорск»</w:t>
      </w:r>
    </w:p>
    <w:p w:rsidR="00BB318C" w:rsidRDefault="00BB318C" w:rsidP="00BB318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eastAsia="ru-RU"/>
        </w:rPr>
      </w:pPr>
    </w:p>
    <w:p w:rsidR="00BB318C" w:rsidRDefault="00BB318C" w:rsidP="00BB318C">
      <w:pPr>
        <w:ind w:left="720"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val="en-US" w:eastAsia="ru-RU"/>
        </w:rPr>
        <w:t>I</w:t>
      </w:r>
      <w:r>
        <w:rPr>
          <w:rFonts w:ascii="Arial" w:hAnsi="Arial" w:cs="Arial"/>
          <w:sz w:val="24"/>
          <w:szCs w:val="28"/>
          <w:lang w:eastAsia="ru-RU"/>
        </w:rPr>
        <w:t>. Общие положения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1.1. Экспертная комиссия администрации муниципального образования «Хохорск» (далее-ЭК) создается в целях организации и проведения  методической и практической работы по экспертизе ценности документов образовавшихся в деятельности администрации муниципального образования (далее - организации). 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1.2. ЭК является совещательным органом учреждения. ЭК назначается из наиболее квалифицированных специалистов под руководством одного из руководящих сотрудников. В состав комиссии в обязательном порядке включается работник ответственный за организацию делопроизводства.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1.3. В своей деятельности ЭК руководствуется Федеральным Законом РФ «Об архивном деле в Российской Федерации» № 125-ФЗ от 22.10.2004 года, законами, нормативными правовыми актами Российской Федерации в сфере  архивного дела  и делопроизводства,  основными положениями государственной системы документационного обеспечения управления, Правилами организации хранения, комплектования, учета и использования документов Архивного фонда Российской Федерации, и других архивных документов в государственных органах, органах местного самоуправления и организациях, типовыми и ведомственными перечнями документов, методическими рекомендациями архивного отдела администрации Боханского муниципального района, типовыми и отраслевыми перечнями документов, номенклатурой дел, описями дел, Положением об ЭК.</w:t>
      </w:r>
    </w:p>
    <w:p w:rsidR="00BB318C" w:rsidRDefault="00BB318C" w:rsidP="00BB318C">
      <w:pPr>
        <w:jc w:val="both"/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val="en-US" w:eastAsia="ru-RU"/>
        </w:rPr>
        <w:t>II</w:t>
      </w:r>
      <w:r>
        <w:rPr>
          <w:rFonts w:ascii="Arial" w:hAnsi="Arial" w:cs="Arial"/>
          <w:sz w:val="24"/>
          <w:szCs w:val="28"/>
          <w:lang w:eastAsia="ru-RU"/>
        </w:rPr>
        <w:t>. Функции ЭК</w:t>
      </w:r>
    </w:p>
    <w:p w:rsidR="00BB318C" w:rsidRDefault="00BB318C" w:rsidP="00BB318C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 Экспертная комиссия  осуществляет следующие функции:</w:t>
      </w:r>
    </w:p>
    <w:p w:rsidR="00BB318C" w:rsidRDefault="00BB318C" w:rsidP="00BB318C">
      <w:pPr>
        <w:spacing w:after="0" w:line="240" w:lineRule="auto"/>
        <w:ind w:firstLine="709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lastRenderedPageBreak/>
        <w:t>2.1.Организует ежегодный отбор дел, образующихся в деятельности организации, для хранения и уничтожения.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2.2. Рассматривает и принимает решения о согласовании: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а) описей дел  постоянного хранения управленческих документов;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б) описей дел по личному составу;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в) описей дел временных ( свыше 10 лет) сроков хранения;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г) актов о выделении к уничтожению документов, не подлежащих хранению, об утрате документов, о неисправимом повреждении архивных документов;</w:t>
      </w:r>
    </w:p>
    <w:p w:rsidR="00BB318C" w:rsidRDefault="00BB318C" w:rsidP="00BB318C">
      <w:pPr>
        <w:spacing w:after="0" w:line="240" w:lineRule="auto"/>
        <w:ind w:left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д) номенклатуры дел организации, инструкции по делопроизводству, положений по архивному делу;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2.3 Обеспечивает совместно со структурным подразделением организации представление на утверждение и согласование экспертно-проверочной комиссии архивного агентства Иркутской области описей управленческой документации и по личному составу. </w:t>
      </w:r>
    </w:p>
    <w:p w:rsidR="00BB318C" w:rsidRDefault="00BB318C" w:rsidP="00BB318C">
      <w:pPr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val="en-US" w:eastAsia="ru-RU"/>
        </w:rPr>
        <w:t>III</w:t>
      </w:r>
      <w:r>
        <w:rPr>
          <w:rFonts w:ascii="Arial" w:hAnsi="Arial" w:cs="Arial"/>
          <w:sz w:val="24"/>
          <w:szCs w:val="28"/>
          <w:lang w:eastAsia="ru-RU"/>
        </w:rPr>
        <w:t>. Права ЭК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3. ЭК имеет право: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3.1.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экспертизе ценности документов, розыска недостающих дел постоянного хранения и дел по личному составу, упорядочения и оформления документов для передачи  в архив организации.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3.2. Запрашивать у руководителей структурных подразделений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 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3.3. Заслушивать на своих заседаниях руководителей структурных подразделений о ходе подготовки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3.4. Приглашать в качестве консультантов и экспертов на заседание ЭК в области документационного обеспечения управления и архивоведения специалистов архивного отдела администрации Боханского муниципального района.</w:t>
      </w:r>
    </w:p>
    <w:p w:rsidR="00BB318C" w:rsidRDefault="00BB318C" w:rsidP="00BB318C">
      <w:pPr>
        <w:tabs>
          <w:tab w:val="num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3.5. Не принимать к рассмотрению и возвращать на доработку документы, подготовленные с нарушением правил организации хранения, комплектования, учета  и использования документов Архивного фонда Российской Федерации. </w:t>
      </w:r>
    </w:p>
    <w:p w:rsidR="00BB318C" w:rsidRDefault="00BB318C" w:rsidP="00BB318C">
      <w:pPr>
        <w:tabs>
          <w:tab w:val="num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3.6. Информировать главу администрации по вопросам, входящим в компетенцию ЭК.</w:t>
      </w:r>
    </w:p>
    <w:p w:rsidR="00BB318C" w:rsidRDefault="00BB318C" w:rsidP="00BB318C">
      <w:pPr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val="en-US" w:eastAsia="ru-RU"/>
        </w:rPr>
        <w:t>IV</w:t>
      </w:r>
      <w:r>
        <w:rPr>
          <w:rFonts w:ascii="Arial" w:hAnsi="Arial" w:cs="Arial"/>
          <w:sz w:val="24"/>
          <w:szCs w:val="28"/>
          <w:lang w:eastAsia="ru-RU"/>
        </w:rPr>
        <w:t>. Организация работы ЭК</w:t>
      </w:r>
    </w:p>
    <w:p w:rsidR="00BB318C" w:rsidRDefault="00BB318C" w:rsidP="00BB31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4. Экспертная комиссия осуществляет свою деятельность в непосредственном контакте с архивным отделом администрации Боханского муниципального района и получает от него необходимые организационно-методические указания.</w:t>
      </w:r>
    </w:p>
    <w:p w:rsidR="00BB318C" w:rsidRDefault="00BB318C" w:rsidP="00BB318C">
      <w:pPr>
        <w:spacing w:after="0" w:line="240" w:lineRule="auto"/>
        <w:ind w:right="-200"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4.1. Вопросы, относящиеся к компетенции ЭК, рассматриваются на ее заседаниях.</w:t>
      </w:r>
    </w:p>
    <w:p w:rsidR="00BB318C" w:rsidRDefault="00BB318C" w:rsidP="00BB318C">
      <w:pPr>
        <w:spacing w:after="0" w:line="240" w:lineRule="auto"/>
        <w:ind w:right="-200"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4.2 Решения ЭК принимаются большинством голосов. Заседания ЭК протоколируются. Документирование деятельности ЭК организации и </w:t>
      </w:r>
      <w:r>
        <w:rPr>
          <w:rFonts w:ascii="Arial" w:hAnsi="Arial" w:cs="Arial"/>
          <w:sz w:val="24"/>
          <w:szCs w:val="28"/>
          <w:lang w:eastAsia="ru-RU"/>
        </w:rPr>
        <w:lastRenderedPageBreak/>
        <w:t>формирование дел, отложившихся в результате ее деятельности, возлагается на секретаря комиссии.</w:t>
      </w:r>
    </w:p>
    <w:p w:rsidR="00BB318C" w:rsidRDefault="00BB318C" w:rsidP="00BB318C">
      <w:pPr>
        <w:shd w:val="clear" w:color="auto" w:fill="FFFFFF"/>
        <w:textAlignment w:val="baseline"/>
        <w:rPr>
          <w:rFonts w:ascii="Courier New" w:hAnsi="Courier New" w:cs="Courier New"/>
          <w:color w:val="000000" w:themeColor="text1"/>
          <w:spacing w:val="2"/>
          <w:lang w:eastAsia="ru-RU"/>
        </w:rPr>
      </w:pPr>
    </w:p>
    <w:p w:rsidR="00BB318C" w:rsidRDefault="00BB318C" w:rsidP="00BB318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 w:themeColor="text1"/>
          <w:spacing w:val="2"/>
          <w:lang w:eastAsia="ru-RU"/>
        </w:rPr>
        <w:t>Приложение 3</w:t>
      </w:r>
    </w:p>
    <w:p w:rsidR="00BB318C" w:rsidRDefault="00BB318C" w:rsidP="00BB318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lang w:eastAsia="ru-RU"/>
        </w:rPr>
      </w:pPr>
      <w:r>
        <w:rPr>
          <w:rFonts w:ascii="Courier New" w:hAnsi="Courier New" w:cs="Courier New"/>
          <w:color w:val="000000" w:themeColor="text1"/>
          <w:spacing w:val="2"/>
          <w:lang w:eastAsia="ru-RU"/>
        </w:rPr>
        <w:t xml:space="preserve"> к Постановлению Администрации МО «Хохорск»</w:t>
      </w:r>
    </w:p>
    <w:p w:rsidR="00BB318C" w:rsidRDefault="00BB318C" w:rsidP="00BB318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 w:themeColor="text1"/>
          <w:spacing w:val="2"/>
          <w:lang w:eastAsia="ru-RU"/>
        </w:rPr>
      </w:pPr>
      <w:r>
        <w:rPr>
          <w:rFonts w:ascii="Courier New" w:hAnsi="Courier New" w:cs="Courier New"/>
          <w:color w:val="000000" w:themeColor="text1"/>
          <w:spacing w:val="2"/>
          <w:lang w:eastAsia="ru-RU"/>
        </w:rPr>
        <w:t xml:space="preserve"> от 11.01.2023г. №5</w:t>
      </w:r>
    </w:p>
    <w:p w:rsidR="00BB318C" w:rsidRDefault="00BB318C" w:rsidP="00BB318C">
      <w:pPr>
        <w:tabs>
          <w:tab w:val="left" w:pos="2955"/>
        </w:tabs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Положение об архиве</w:t>
      </w:r>
    </w:p>
    <w:p w:rsidR="00BB318C" w:rsidRDefault="00BB318C" w:rsidP="00BB318C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администрации муниципального образования  «</w:t>
      </w:r>
      <w:r>
        <w:rPr>
          <w:rFonts w:ascii="Arial" w:hAnsi="Arial" w:cs="Arial"/>
          <w:bCs/>
          <w:sz w:val="24"/>
          <w:szCs w:val="24"/>
          <w:lang w:eastAsia="ru-RU"/>
        </w:rPr>
        <w:t>Хохорск</w:t>
      </w:r>
      <w:r>
        <w:rPr>
          <w:rFonts w:ascii="Arial" w:hAnsi="Arial" w:cs="Arial"/>
          <w:sz w:val="24"/>
          <w:szCs w:val="28"/>
          <w:lang w:eastAsia="ru-RU"/>
        </w:rPr>
        <w:t>»</w:t>
      </w:r>
    </w:p>
    <w:p w:rsidR="00BB318C" w:rsidRDefault="00BB318C" w:rsidP="00BB318C">
      <w:pPr>
        <w:tabs>
          <w:tab w:val="left" w:pos="2955"/>
        </w:tabs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tabs>
          <w:tab w:val="left" w:pos="2955"/>
        </w:tabs>
        <w:ind w:left="750"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Общие положения</w:t>
      </w:r>
    </w:p>
    <w:p w:rsidR="00BB318C" w:rsidRDefault="00BB318C" w:rsidP="00BB318C">
      <w:pPr>
        <w:tabs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1.1. Документы администрации муниципального образования «</w:t>
      </w:r>
      <w:r>
        <w:rPr>
          <w:rFonts w:ascii="Arial" w:hAnsi="Arial" w:cs="Arial"/>
          <w:bCs/>
          <w:sz w:val="24"/>
          <w:szCs w:val="24"/>
          <w:lang w:eastAsia="ru-RU"/>
        </w:rPr>
        <w:t>Хохорск</w:t>
      </w:r>
      <w:r>
        <w:rPr>
          <w:rFonts w:ascii="Arial" w:hAnsi="Arial" w:cs="Arial"/>
          <w:sz w:val="24"/>
          <w:szCs w:val="28"/>
          <w:lang w:eastAsia="ru-RU"/>
        </w:rPr>
        <w:t>» предоставляющие социальную, экономическую ценность, являющиеся муниципальной собственностью, составляют государственную часть Архивного фонда Иркутской области и подлежат постоянному хранению в Боханском районном архиве.</w:t>
      </w:r>
    </w:p>
    <w:p w:rsidR="00BB318C" w:rsidRDefault="00BB318C" w:rsidP="00BB318C">
      <w:pPr>
        <w:tabs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1.2. До передачи на государственное хранение документы временно в пределах сроков, установленных федеральным и областным законодательством, хранятся в архиве администрации муниципального образования «</w:t>
      </w:r>
      <w:r>
        <w:rPr>
          <w:rFonts w:ascii="Arial" w:hAnsi="Arial" w:cs="Arial"/>
          <w:bCs/>
          <w:sz w:val="24"/>
          <w:szCs w:val="24"/>
          <w:lang w:eastAsia="ru-RU"/>
        </w:rPr>
        <w:t>Хохорск</w:t>
      </w:r>
      <w:r>
        <w:rPr>
          <w:rFonts w:ascii="Arial" w:hAnsi="Arial" w:cs="Arial"/>
          <w:sz w:val="24"/>
          <w:szCs w:val="28"/>
          <w:lang w:eastAsia="ru-RU"/>
        </w:rPr>
        <w:t>» (далее – Организация).</w:t>
      </w:r>
    </w:p>
    <w:p w:rsidR="00BB318C" w:rsidRDefault="00BB318C" w:rsidP="00BB318C">
      <w:pPr>
        <w:tabs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1.3. Архив организации создан для хранения, комплектования, учета и использования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также подготовку документов к передаче на постоянное хранение в муниципальный архив.</w:t>
      </w:r>
    </w:p>
    <w:p w:rsidR="00BB318C" w:rsidRDefault="00BB318C" w:rsidP="00BB318C">
      <w:pPr>
        <w:tabs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1.4. Архив организации возглавляется главным специалистом, ответственным за архив. Ответственный за архив назначается главой администрации муниципального образования. </w:t>
      </w:r>
    </w:p>
    <w:p w:rsidR="00BB318C" w:rsidRDefault="00BB318C" w:rsidP="00BB318C">
      <w:pPr>
        <w:tabs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1.5. В своей работе ответственный за архив руководствуется примерным Положением об архиве организации, утвержденным приказом Росархива от 11.04.2018 № 42,</w:t>
      </w:r>
      <w:r>
        <w:rPr>
          <w:rFonts w:ascii="Arial" w:hAnsi="Arial" w:cs="Arial"/>
          <w:color w:val="008000"/>
          <w:sz w:val="24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8"/>
          <w:lang w:eastAsia="ru-RU"/>
        </w:rPr>
        <w:t>Федеральным Законом от 22.10.2004 №125-ФЗ «Об архивном деле в Российской Федерации, законами, нормативными правовыми актами Российской Федерации в сфере архивного дела и делопроизводства, основными положениями государственной системы документационного обеспечения управления, Правилами организации хранения, комплектования, учета и использования документов Архивного фонда Российской Федерации, и других архивных документов в государственных органах, органах местного самоуправления и организациях, типовыми и ведомственными перечнями документов, методическими рекомендациями Архивного агентства Иркутской области, муниципального архива и настоящим положением.</w:t>
      </w:r>
    </w:p>
    <w:p w:rsidR="00BB318C" w:rsidRDefault="00BB318C" w:rsidP="00BB318C">
      <w:pPr>
        <w:tabs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1.6. Ответственный специалист за ведение архива  работает в соответствии с планом работы муниципального архива.</w:t>
      </w:r>
    </w:p>
    <w:p w:rsidR="00BB318C" w:rsidRDefault="00BB318C" w:rsidP="00BB318C">
      <w:pPr>
        <w:tabs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1.7. Контроль за деятельностью работы специалиста архива осуществляется главой администрации муниципального образования. </w:t>
      </w:r>
    </w:p>
    <w:p w:rsidR="00BB318C" w:rsidRDefault="00BB318C" w:rsidP="00BB318C">
      <w:pPr>
        <w:tabs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 xml:space="preserve">.8. </w:t>
      </w:r>
      <w:r>
        <w:rPr>
          <w:rFonts w:ascii="Arial" w:hAnsi="Arial" w:cs="Arial"/>
          <w:sz w:val="24"/>
          <w:szCs w:val="24"/>
        </w:rPr>
        <w:t>Методическую и практическую помощь архиву Администрации поселения оказывает Архивный отдел муниципального района</w:t>
      </w:r>
    </w:p>
    <w:p w:rsidR="00BB318C" w:rsidRDefault="00BB318C" w:rsidP="00BB318C">
      <w:pPr>
        <w:tabs>
          <w:tab w:val="left" w:pos="2955"/>
        </w:tabs>
        <w:jc w:val="both"/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tabs>
          <w:tab w:val="left" w:pos="2955"/>
        </w:tabs>
        <w:jc w:val="center"/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tabs>
          <w:tab w:val="left" w:pos="2955"/>
        </w:tabs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lastRenderedPageBreak/>
        <w:t>2. Состав документов архива</w:t>
      </w:r>
    </w:p>
    <w:p w:rsidR="00BB318C" w:rsidRDefault="00BB318C" w:rsidP="00BB318C">
      <w:pPr>
        <w:tabs>
          <w:tab w:val="left" w:pos="555"/>
          <w:tab w:val="left" w:pos="2955"/>
        </w:tabs>
        <w:spacing w:after="0" w:line="240" w:lineRule="auto"/>
        <w:ind w:firstLine="709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Архив организации хранит:</w:t>
      </w:r>
    </w:p>
    <w:p w:rsidR="00BB318C" w:rsidRDefault="00BB318C" w:rsidP="00BB318C">
      <w:pPr>
        <w:tabs>
          <w:tab w:val="left" w:pos="555"/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2.1. Законченные делопроизводством документы постоянного хранения, образовавшиеся в результате деятельности организации.</w:t>
      </w:r>
    </w:p>
    <w:p w:rsidR="00BB318C" w:rsidRDefault="00BB318C" w:rsidP="00BB318C">
      <w:pPr>
        <w:tabs>
          <w:tab w:val="left" w:pos="180"/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2.2. Документы временно (свыше 10 лет) срока хранения, необходимые в практической деятельности организации.</w:t>
      </w:r>
    </w:p>
    <w:p w:rsidR="00BB318C" w:rsidRDefault="00BB318C" w:rsidP="00BB318C">
      <w:pPr>
        <w:tabs>
          <w:tab w:val="left" w:pos="0"/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2.3. Документы по личному составу.</w:t>
      </w:r>
    </w:p>
    <w:p w:rsidR="00BB318C" w:rsidRDefault="00BB318C" w:rsidP="00BB318C">
      <w:pPr>
        <w:tabs>
          <w:tab w:val="left" w:pos="0"/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2.4. Документы постоянного хранения и документы по личному составу фонда организаций-предшественников.</w:t>
      </w:r>
    </w:p>
    <w:p w:rsidR="00BB318C" w:rsidRDefault="00BB318C" w:rsidP="00BB318C">
      <w:pPr>
        <w:tabs>
          <w:tab w:val="left" w:pos="0"/>
          <w:tab w:val="left" w:pos="2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2.5. Справочно-поисковые средства к документам и учетные документы архива-организации (описи, исторические справочники, и т.д.)</w:t>
      </w:r>
    </w:p>
    <w:p w:rsidR="00BB318C" w:rsidRDefault="00BB318C" w:rsidP="00BB318C">
      <w:pPr>
        <w:tabs>
          <w:tab w:val="left" w:pos="555"/>
          <w:tab w:val="left" w:pos="2955"/>
        </w:tabs>
        <w:ind w:left="540" w:hanging="180"/>
        <w:jc w:val="both"/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3. Задачи и функции архива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Основными задачами архива являются:- комплектование документами, состав которых предусмотрен разделом 2 настоящего Положения;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учёт, обеспечение сохранности, создание научно-справочного аппарата, использование документов, хранящихся в архиве;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подготовка и своевременная передача документов Архивного фонда Российской Федерации на постоянное хранение с соблюдением требований, устанавливаемых уполномоченным Федеральным органом исполнительной власти в сфере архивного дела;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осуществление контроля за формированием и оформлением дел в делопроизводстве Администрации поселения;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соответствии с возложенными на него задачами архив Администрации поселения – согласовывает с Архивным отделом муниципального района разработанные графики представления описей на рассмотрение экспертно-проверочной комиссии (ЭПК) архивного управления Иркутской области и передачи документов Архивного фонда Российской Федерации на постоянное хранение; 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муниципального района;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принимает не позднее, чем через 3 года после завершения делопроизводством, учитывает и хранит документы Администрации поселения, обработанные в соответствии с требованиями, установленными уполномоченным Федеральным органом исполнительной власти в сфере архивного дела;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учёт и обеспечивает полную сохранность принятых на хранение документов, периодически (не реже 1 раза в 5 лет) организует проверку их наличия и состояния;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создаёт,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муниципального района;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организует использование документов, а именно: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информирует руководство и работников Администрации поселения о составе и содержании документов архива,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ведёт учёт использования документов, хранящихся в архиве;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ежегодно представляет в Архивный отдел муниципального района сведения о составе и объёме документов по установленной форме (паспорт архива на 01 декабря текущего года);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подготавливает и в установленном порядке передаёт на хранение в архивное управление Иркутской области документы Администрации поселения;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исполняет запросы организаций и граждан, в том числе социально- правового характера, а в установленном порядке выдает копии документов и архивные справки;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Проводит экспертизу ценности документов, хранящихся в архиве, участвует в работе ЭК Администрации поселения;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-оказывает методическую помощь специалистам в составлении номенклатуры дел Администрации поселения, контролирует правильность формирования и оформления дел в делопроизводстве, а также подготовку дел к передаче в архивное управление Иркутской области.</w:t>
      </w:r>
    </w:p>
    <w:p w:rsidR="00BB318C" w:rsidRDefault="00BB318C" w:rsidP="00BB318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4.Права архива:</w:t>
      </w:r>
    </w:p>
    <w:p w:rsidR="00BB318C" w:rsidRDefault="00BB318C" w:rsidP="00BB31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выполнения возложенных задач и функций архив имеет право:</w:t>
      </w:r>
    </w:p>
    <w:p w:rsidR="00BB318C" w:rsidRDefault="00BB318C" w:rsidP="00BB31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контролировать выполнение установленных правил работы с документами в Администрации поселения;</w:t>
      </w:r>
    </w:p>
    <w:p w:rsidR="00BB318C" w:rsidRDefault="00BB318C" w:rsidP="00BB31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запрашивать сведения, необходимые для работы архива, с учётом обеспечения выполнения всех возложенных на архив задач и функций;</w:t>
      </w:r>
    </w:p>
    <w:p w:rsidR="00BB318C" w:rsidRDefault="00BB318C" w:rsidP="00BB31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участвовать в мероприятиях, проводимых архивным управлением Иркутской области, Архивным отделом муниципального района по вопросам архивного дела.</w:t>
      </w:r>
    </w:p>
    <w:p w:rsidR="00BB318C" w:rsidRDefault="00BB318C" w:rsidP="00BB318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5. Ответственность: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Лицо ответственное, за ведение архива совместно с Главой </w:t>
      </w:r>
      <w:r>
        <w:rPr>
          <w:rStyle w:val="a5"/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несёт ответственность за: 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несоблюдение условий обеспечения сохранности документов;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утрату и несанкционированное уничтожение документов;</w:t>
      </w:r>
    </w:p>
    <w:p w:rsidR="00BB318C" w:rsidRDefault="00BB318C" w:rsidP="00BB31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-нарушение правил использования документов и доступа пользователей к документам, установленных законодательством.</w:t>
      </w:r>
    </w:p>
    <w:p w:rsidR="00BB318C" w:rsidRDefault="00BB318C" w:rsidP="00BB318C">
      <w:pPr>
        <w:tabs>
          <w:tab w:val="left" w:pos="555"/>
          <w:tab w:val="left" w:pos="2955"/>
        </w:tabs>
        <w:ind w:left="540" w:hanging="180"/>
        <w:jc w:val="both"/>
        <w:rPr>
          <w:rFonts w:ascii="Arial" w:hAnsi="Arial" w:cs="Arial"/>
          <w:sz w:val="24"/>
          <w:szCs w:val="28"/>
          <w:lang w:eastAsia="ru-RU"/>
        </w:rPr>
      </w:pPr>
    </w:p>
    <w:p w:rsidR="00BB318C" w:rsidRDefault="00BB318C" w:rsidP="00BB318C">
      <w:pPr>
        <w:tabs>
          <w:tab w:val="left" w:pos="555"/>
          <w:tab w:val="left" w:pos="2955"/>
        </w:tabs>
        <w:jc w:val="both"/>
        <w:rPr>
          <w:rFonts w:ascii="Arial" w:hAnsi="Arial" w:cs="Arial"/>
          <w:sz w:val="24"/>
          <w:szCs w:val="28"/>
          <w:lang w:eastAsia="ru-RU"/>
        </w:rPr>
      </w:pPr>
    </w:p>
    <w:p w:rsidR="00223403" w:rsidRDefault="00223403">
      <w:bookmarkStart w:id="1" w:name="_GoBack"/>
      <w:bookmarkEnd w:id="1"/>
    </w:p>
    <w:sectPr w:rsidR="0022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87"/>
    <w:rsid w:val="00223403"/>
    <w:rsid w:val="00BB318C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BB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1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B3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BB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1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B3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2024-02-05T01:11:00Z</dcterms:created>
  <dcterms:modified xsi:type="dcterms:W3CDTF">2024-02-05T01:11:00Z</dcterms:modified>
</cp:coreProperties>
</file>